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6A" w:rsidRDefault="00DE65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656A" w:rsidRDefault="00DE65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E65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56A" w:rsidRDefault="00DE656A">
            <w:pPr>
              <w:pStyle w:val="ConsPlusNormal"/>
            </w:pPr>
            <w:r>
              <w:t>11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656A" w:rsidRDefault="00DE656A">
            <w:pPr>
              <w:pStyle w:val="ConsPlusNormal"/>
              <w:jc w:val="right"/>
            </w:pPr>
            <w:r>
              <w:t>N 135-ФЗ</w:t>
            </w:r>
          </w:p>
        </w:tc>
      </w:tr>
    </w:tbl>
    <w:p w:rsidR="00DE656A" w:rsidRDefault="00DE6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656A" w:rsidRDefault="00DE656A">
      <w:pPr>
        <w:pStyle w:val="ConsPlusNormal"/>
        <w:jc w:val="center"/>
      </w:pPr>
    </w:p>
    <w:p w:rsidR="00DE656A" w:rsidRDefault="00DE656A">
      <w:pPr>
        <w:pStyle w:val="ConsPlusTitle"/>
        <w:jc w:val="center"/>
      </w:pPr>
      <w:r>
        <w:t>РОССИЙСКАЯ ФЕДЕРАЦИЯ</w:t>
      </w:r>
    </w:p>
    <w:p w:rsidR="00DE656A" w:rsidRDefault="00DE656A">
      <w:pPr>
        <w:pStyle w:val="ConsPlusTitle"/>
        <w:jc w:val="center"/>
      </w:pPr>
    </w:p>
    <w:p w:rsidR="00DE656A" w:rsidRDefault="00DE656A">
      <w:pPr>
        <w:pStyle w:val="ConsPlusTitle"/>
        <w:jc w:val="center"/>
      </w:pPr>
      <w:r>
        <w:t>ФЕДЕРАЛЬНЫЙ ЗАКОН</w:t>
      </w:r>
    </w:p>
    <w:p w:rsidR="00DE656A" w:rsidRDefault="00DE656A">
      <w:pPr>
        <w:pStyle w:val="ConsPlusTitle"/>
        <w:jc w:val="center"/>
      </w:pPr>
    </w:p>
    <w:p w:rsidR="00DE656A" w:rsidRDefault="00DE656A">
      <w:pPr>
        <w:pStyle w:val="ConsPlusTitle"/>
        <w:jc w:val="center"/>
      </w:pPr>
      <w:r>
        <w:t>О БЛАГОТВОРИТЕЛЬНОЙ ДЕЯТЕЛЬНОСТИ</w:t>
      </w:r>
    </w:p>
    <w:p w:rsidR="00DE656A" w:rsidRDefault="00DE656A">
      <w:pPr>
        <w:pStyle w:val="ConsPlusTitle"/>
        <w:jc w:val="center"/>
      </w:pPr>
      <w:r>
        <w:t xml:space="preserve">И </w:t>
      </w:r>
      <w:proofErr w:type="gramStart"/>
      <w:r>
        <w:t>ДОБРОВОЛЬЧЕСТВЕ</w:t>
      </w:r>
      <w:proofErr w:type="gramEnd"/>
      <w:r>
        <w:t xml:space="preserve"> (ВОЛОНТЕРСТВЕ)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jc w:val="right"/>
      </w:pPr>
      <w:proofErr w:type="gramStart"/>
      <w:r>
        <w:t>Принят</w:t>
      </w:r>
      <w:proofErr w:type="gramEnd"/>
    </w:p>
    <w:p w:rsidR="00DE656A" w:rsidRDefault="00DE656A">
      <w:pPr>
        <w:pStyle w:val="ConsPlusNormal"/>
        <w:jc w:val="right"/>
      </w:pPr>
      <w:r>
        <w:t>Государственной Думой</w:t>
      </w:r>
    </w:p>
    <w:p w:rsidR="00DE656A" w:rsidRDefault="00DE656A">
      <w:pPr>
        <w:pStyle w:val="ConsPlusNormal"/>
        <w:jc w:val="right"/>
      </w:pPr>
      <w:r>
        <w:t>7 июля 1995 года</w:t>
      </w:r>
    </w:p>
    <w:p w:rsidR="00DE656A" w:rsidRDefault="00DE6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6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56A" w:rsidRDefault="00DE6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656A" w:rsidRDefault="00DE6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21.03.2002 </w:t>
            </w:r>
            <w:hyperlink r:id="rId5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656A" w:rsidRDefault="00DE6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25.07.2002 </w:t>
            </w:r>
            <w:hyperlink r:id="rId6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04.07.2003 </w:t>
            </w:r>
            <w:hyperlink r:id="rId7" w:history="1">
              <w:r>
                <w:rPr>
                  <w:color w:val="0000FF"/>
                </w:rPr>
                <w:t>N 94-ФЗ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DE656A" w:rsidRDefault="00DE6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30.12.2006 </w:t>
            </w:r>
            <w:hyperlink r:id="rId9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1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DE656A" w:rsidRDefault="00DE6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12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05.02.2018 </w:t>
            </w:r>
            <w:hyperlink r:id="rId13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14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5" w:history="1">
        <w:r>
          <w:rPr>
            <w:color w:val="0000FF"/>
          </w:rPr>
          <w:t>законами</w:t>
        </w:r>
      </w:hyperlink>
      <w:r>
        <w:t>.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jc w:val="center"/>
        <w:outlineLvl w:val="0"/>
      </w:pPr>
      <w:r>
        <w:t>Раздел I. ОБЩИЕ ПОЛОЖЕНИЯ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1. Благотворительная деятельность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закона.</w:t>
      </w:r>
    </w:p>
    <w:p w:rsidR="00DE656A" w:rsidRDefault="00DE656A">
      <w:pPr>
        <w:pStyle w:val="ConsPlusNormal"/>
        <w:jc w:val="both"/>
      </w:pPr>
      <w:r>
        <w:t xml:space="preserve">(часть вторая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На добровольческую (волонтерскую) деятельность распространяются положения, предусмотренные настоящим Федеральным законом для благотворительной деятельности.</w:t>
      </w:r>
    </w:p>
    <w:p w:rsidR="00DE656A" w:rsidRDefault="00DE656A">
      <w:pPr>
        <w:pStyle w:val="ConsPlusNormal"/>
        <w:jc w:val="both"/>
      </w:pPr>
      <w:r>
        <w:t xml:space="preserve">(часть третья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bookmarkStart w:id="0" w:name="P34"/>
      <w:bookmarkEnd w:id="0"/>
      <w:r>
        <w:t>Статья 2. Цели благотворительной деятельности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bookmarkStart w:id="1" w:name="P36"/>
      <w:bookmarkEnd w:id="1"/>
      <w:r>
        <w:t>1. Благотворительная и добровольческая (волонтерская) деятельность осуществляется в целях: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укреплению престижа и роли семьи в обществе;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защите материнства, детства и отцовства;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деятельности в сфере образования, науки, культуры, искусства, просвещения, духовному развитию личности;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охраны окружающей среды и защиты животных;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оказания бесплатной юридической помощи и правового просвещения населения;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добровольческой (волонтерской) деятельности;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23.12.2010 N 383-ФЗ;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участия в деятельности по профилактике безнадзорности и правонарушений несовершеннолетних;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развитию научно-технического, художественного творчества детей и молодежи;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патриотическому, духовно-нравственному воспитанию детей и молодежи;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деятельности по производству и (или) распространению социальной рекламы;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содействия профилактике социально опасных форм поведения граждан.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DE656A" w:rsidRDefault="00DE656A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3. Законодательство о благотворительной деятельности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 xml:space="preserve">1. Законодательство о благотворительной деятельности состоит из соответствующих положений </w:t>
      </w:r>
      <w:hyperlink r:id="rId34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04.07.2003 N 94-ФЗ)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30.12.2006 N 276-ФЗ)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Особенности привлечения добровольцев (волонтеров) для осуществления деятельности религиозных организаций определяются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 сентября 1997 года N 125-ФЗ "О свободе совести и о религиозных объединениях".</w:t>
      </w:r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hyperlink r:id="rId40" w:history="1">
        <w:proofErr w:type="gramStart"/>
        <w:r>
          <w:rPr>
            <w:color w:val="0000FF"/>
          </w:rPr>
          <w:t>Особенности</w:t>
        </w:r>
      </w:hyperlink>
      <w:r>
        <w:t xml:space="preserve"> участия добровольцев (волонтеров) в работах по сохранению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выявленных объектов культурного наследия определяются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июня 2002 года N 73-ФЗ "Об объектах культурного наследия (памятниках истории и культуры) народов Российской Федерации".</w:t>
      </w:r>
      <w:proofErr w:type="gramEnd"/>
    </w:p>
    <w:p w:rsidR="00DE656A" w:rsidRDefault="00DE656A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18.12.2018 N 469-ФЗ)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lastRenderedPageBreak/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законодательством Российской Федерации о выборах и референдумах.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04.07.2003 N 94-ФЗ)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4. Право на осуществление благотворительной деятельности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5. Участники благотворительной деятельности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благополучатели. </w:t>
      </w:r>
      <w:proofErr w:type="gramStart"/>
      <w:r>
        <w:t>Участниками добровольческой (волонтерской) деятельности являются добровольцы (волонтеры), организаторы добровольческой (волонтерской) деятельности и добровольческие (волонтерские) организации.</w:t>
      </w:r>
      <w:proofErr w:type="gramEnd"/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Благотворители - лица, осуществляющие благотворительные пожертвования в формах: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бескорыстного (безвозмездного или на льготных условиях) выполнения работ, предоставления услуг.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23.12.2010 N 383-ФЗ)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Благотворители вправе определять цели и порядок использования своих пожертвований.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Добровольцы (волонтеры) - физические лица, осуществляющие добровольческую (волонтерскую) деятельность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</w:p>
    <w:p w:rsidR="00DE656A" w:rsidRDefault="00DE656A">
      <w:pPr>
        <w:pStyle w:val="ConsPlusNormal"/>
        <w:jc w:val="both"/>
      </w:pPr>
      <w:r>
        <w:t xml:space="preserve">(часть четвертая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Благополучатели - лица, получающие благотворительные пожертвования от </w:t>
      </w:r>
      <w:r>
        <w:lastRenderedPageBreak/>
        <w:t>благотворителей, помощь добровольцев (волонтеров).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Организаторы добровольческой (волонтерской) деятельности -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DE656A" w:rsidRDefault="00DE656A">
      <w:pPr>
        <w:pStyle w:val="ConsPlusNormal"/>
        <w:jc w:val="both"/>
      </w:pPr>
      <w:r>
        <w:t xml:space="preserve">(часть шестая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Государственные органы и органы местного самоуправления вправе привлекать добровольцев (волонтеров) к осуществлению добровольческой (волонтерской) деятельности.</w:t>
      </w:r>
    </w:p>
    <w:p w:rsidR="00DE656A" w:rsidRDefault="00DE656A">
      <w:pPr>
        <w:pStyle w:val="ConsPlusNormal"/>
        <w:jc w:val="both"/>
      </w:pPr>
      <w:r>
        <w:t xml:space="preserve">(часть седьмая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 xml:space="preserve">Добровольческая (волонтерская) организация -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  <w:proofErr w:type="gramEnd"/>
    </w:p>
    <w:p w:rsidR="00DE656A" w:rsidRDefault="00DE656A">
      <w:pPr>
        <w:pStyle w:val="ConsPlusNormal"/>
        <w:jc w:val="both"/>
      </w:pPr>
      <w:r>
        <w:t xml:space="preserve">(часть восьмая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ind w:firstLine="540"/>
        <w:jc w:val="both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6. Благотворительная организация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Благотворительной организацией является неправительственная (негосударственная и немуниципальная) некоммерческая организация,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7. Формы благотворительных организаций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законами для благотворительных организаций.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DE656A" w:rsidRDefault="00DE656A">
      <w:pPr>
        <w:pStyle w:val="ConsPlusNormal"/>
        <w:ind w:firstLine="540"/>
        <w:jc w:val="both"/>
      </w:pPr>
    </w:p>
    <w:p w:rsidR="00DE656A" w:rsidRDefault="00DE656A">
      <w:pPr>
        <w:pStyle w:val="ConsPlusTitle"/>
        <w:ind w:firstLine="540"/>
        <w:jc w:val="both"/>
        <w:outlineLvl w:val="1"/>
      </w:pPr>
      <w:r>
        <w:t xml:space="preserve">Статья 7.1. Утратила силу с 1 мая 2018 года.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05.02.2018 N 15-ФЗ.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jc w:val="center"/>
        <w:outlineLvl w:val="0"/>
      </w:pPr>
      <w:r>
        <w:t>Раздел II. ПОРЯДОК СОЗДАНИЯ И ПРЕКРАЩЕНИЯ ДЕЯТЕЛЬНОСТИ</w:t>
      </w:r>
    </w:p>
    <w:p w:rsidR="00DE656A" w:rsidRDefault="00DE656A">
      <w:pPr>
        <w:pStyle w:val="ConsPlusTitle"/>
        <w:jc w:val="center"/>
      </w:pPr>
      <w:r>
        <w:t>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8. Учредители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lastRenderedPageBreak/>
        <w:t>Статья 9. Государственная регистрация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 xml:space="preserve">1. Государственная регистрация благотворительной организации осуществляется в </w:t>
      </w:r>
      <w:hyperlink r:id="rId52" w:history="1">
        <w:r>
          <w:rPr>
            <w:color w:val="0000FF"/>
          </w:rPr>
          <w:t>порядке</w:t>
        </w:r>
      </w:hyperlink>
      <w:r>
        <w:t>, установленном федеральными законами.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10. Высший орган управления благотворительной организацией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К компетенции высшего органа управления благотворительной организацией относятся: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изменение устава благотворительной организации;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утверждение благотворительных программ;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утверждение годового плана, бюджета благотворительной организац</w:t>
      </w:r>
      <w:proofErr w:type="gramStart"/>
      <w:r>
        <w:t>ии и ее</w:t>
      </w:r>
      <w:proofErr w:type="gramEnd"/>
      <w:r>
        <w:t xml:space="preserve"> годового отчета;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Члены высшего органа управления благотворительной организацией выполняют свои обязанности в этом органе на безвозмездной основе.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11. Реорганизация и ликвидация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Реорганизация и ликвидация благотворительной организации осуществляются в установленном законом порядке.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Благотворительная организация не может быть реорганизована в хозяйственное товарищество или общество.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3. При ликвидации благотворительной организации ее имущество, оставшееся после </w:t>
      </w:r>
      <w:r>
        <w:lastRenderedPageBreak/>
        <w:t>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25.07.2002 N 112-ФЗ)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jc w:val="center"/>
        <w:outlineLvl w:val="0"/>
      </w:pPr>
      <w:r>
        <w:t>Раздел III. УСЛОВИЯ И ПОРЯДОК ОСУЩЕСТВЛЕНИЯ ДЕЯТЕЛЬНОСТИ</w:t>
      </w:r>
    </w:p>
    <w:p w:rsidR="00DE656A" w:rsidRDefault="00DE656A">
      <w:pPr>
        <w:pStyle w:val="ConsPlusTitle"/>
        <w:jc w:val="center"/>
      </w:pPr>
      <w:r>
        <w:t>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bookmarkStart w:id="2" w:name="P167"/>
      <w:bookmarkEnd w:id="2"/>
      <w:r>
        <w:t>Статья 12. Деятельность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w:anchor="P34" w:history="1">
        <w:r>
          <w:rPr>
            <w:color w:val="0000FF"/>
          </w:rPr>
          <w:t>законом</w:t>
        </w:r>
      </w:hyperlink>
      <w:r>
        <w:t xml:space="preserve"> целей.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13. Филиалы и представительства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5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14. Объединения (ассоциации и союзы) благотворительных организаций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Объединение (ассоциация, союз) благотворительных организаций является некоммерческой организацией.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15. Источники формирования имущества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Источниками формирования имущества благотворительной организации могут являться: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взносы учредителей благотворительной организации;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членские взносы (для благотворительных организаций, основанных на членстве);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доходы от внереализационных операций, включая доходы от ценных бумаг;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поступления от деятельности по привлечению ресурсов (проведение кампаний по привлечению благотворителей и добровольцев (волонтеров),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  <w:proofErr w:type="gramEnd"/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доходы от разрешенной законом предпринимательской деятельности;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доходы от деятельности хозяйственных обществ, учрежденных благотворительной организацией;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труд добровольцев (волонтеров);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иные не запрещенные законом источники.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16. Имущество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lastRenderedPageBreak/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DE656A" w:rsidRDefault="00DE6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6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56A" w:rsidRDefault="00DE6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656A" w:rsidRDefault="00DE656A">
            <w:pPr>
              <w:pStyle w:val="ConsPlusNormal"/>
              <w:jc w:val="both"/>
            </w:pPr>
            <w:r>
              <w:rPr>
                <w:color w:val="392C69"/>
              </w:rPr>
              <w:t>С 05.10.2020 Закон дополняется ст. 16.1 (</w:t>
            </w:r>
            <w:hyperlink r:id="rId6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07.04.2020 N 113-ФЗ). См. будущую </w:t>
            </w:r>
            <w:hyperlink r:id="rId6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17. Благотворительная программа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3. 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</w:t>
      </w:r>
      <w:proofErr w:type="gramStart"/>
      <w:r>
        <w:t>быть</w:t>
      </w:r>
      <w:proofErr w:type="gramEnd"/>
      <w:r>
        <w:t xml:space="preserve">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DE656A" w:rsidRDefault="00DE656A">
      <w:pPr>
        <w:pStyle w:val="ConsPlusNormal"/>
        <w:ind w:firstLine="540"/>
        <w:jc w:val="both"/>
      </w:pPr>
    </w:p>
    <w:p w:rsidR="00DE656A" w:rsidRDefault="00DE656A">
      <w:pPr>
        <w:pStyle w:val="ConsPlusTitle"/>
        <w:jc w:val="center"/>
        <w:outlineLvl w:val="0"/>
      </w:pPr>
      <w:r>
        <w:t>Раздел III.1. УСЛОВИЯ И ПОРЯДОК ОСУЩЕСТВЛЕНИЯ</w:t>
      </w:r>
    </w:p>
    <w:p w:rsidR="00DE656A" w:rsidRDefault="00DE656A">
      <w:pPr>
        <w:pStyle w:val="ConsPlusTitle"/>
        <w:jc w:val="center"/>
      </w:pPr>
      <w:r>
        <w:t>ДОБРОВОЛЬЧЕСКОЙ (ВОЛОНТЕРСКОЙ) ДЕЯТЕЛЬНОСТИ</w:t>
      </w:r>
    </w:p>
    <w:p w:rsidR="00DE656A" w:rsidRDefault="00DE656A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17.1. Права и обязанности добровольца (волонтера)</w:t>
      </w:r>
    </w:p>
    <w:p w:rsidR="00DE656A" w:rsidRDefault="00DE6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Normal"/>
        <w:ind w:firstLine="540"/>
        <w:jc w:val="both"/>
      </w:pPr>
      <w:bookmarkStart w:id="3" w:name="P229"/>
      <w:bookmarkEnd w:id="3"/>
      <w:r>
        <w:t>1. Доброволец (волонтер) имеет право: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1) осуществлять свою деятельность индивидуально, под руководством организатора добровольческой (волонтерской) деятельности, в составе добровольческой (волонтерской) организации;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lastRenderedPageBreak/>
        <w:t>2) получать от организатора добровольческой (волонтерской) деятельности, добровольческой (волонтерской) организации информацию о целях, задачах и содержании осуществляемой им добровольческой (волонтерской) деятельности, а также информацию об организаторе добровольческой (волонтерской) деятельности, добровольческой (волонтерской) организации;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r>
        <w:t>3) получать в случаях и порядке, которые предусмотрены законодательством Российской Федерации или договором, заключенным с организатором добровольческой (волонтерской) деятельности, добровольческой (волонтерской) организацией: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r>
        <w:t>психологическую помощь, содействие в психологической реабилитации;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возмещение вреда жизни и здоровью, понесенного при осуществлении им добровольческой (волонтерской) деятельности;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4) получать от организатора добровольческой (волонтерской) деятельности, добровольческой (волонтерской) организации информационную, консультационную и методическую поддержку в объемах и формах, которые установлены указанными организациями;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5) получать поощрение и награждение за добровольный труд, в том числе в рамках федеральных, региональных и муниципальных конкурсов и программ.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2. Помимо прав, предусмотренных </w:t>
      </w:r>
      <w:hyperlink w:anchor="P229" w:history="1">
        <w:r>
          <w:rPr>
            <w:color w:val="0000FF"/>
          </w:rPr>
          <w:t>пунктом 1</w:t>
        </w:r>
      </w:hyperlink>
      <w:r>
        <w:t xml:space="preserve"> настоящей статьи, доброволец (волонтер) имеет также иные права, предусмотренные законодательством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Доброволец (волонтер), организатор добровольческой (волонтерской) деятельности, добровольческая (волонтерская) организация обязаны не разглашать ставшие им известными в ходе осуществления добровольческой (волонтерской) деятельности сведения, составляющие специально охраняемую </w:t>
      </w:r>
      <w:hyperlink r:id="rId64" w:history="1">
        <w:r>
          <w:rPr>
            <w:color w:val="0000FF"/>
          </w:rPr>
          <w:t>законом</w:t>
        </w:r>
      </w:hyperlink>
      <w:r>
        <w:t xml:space="preserve"> тайну.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bookmarkStart w:id="4" w:name="P240"/>
      <w:bookmarkEnd w:id="4"/>
      <w:r>
        <w:t xml:space="preserve">4. </w:t>
      </w:r>
      <w:proofErr w:type="gramStart"/>
      <w:r>
        <w:t xml:space="preserve">Условия осуществления добровольцем (волонтером) благотворительной деятельности от своего имени могут быть закреплены в гражданско-правовом договоре, который заключается между добровольцем (волонтером) и благополучателем и предметом которого являются безвозмездное выполнение добровольцем (волонтером) работ и (или) оказание им услуг в целях, указанных в </w:t>
      </w:r>
      <w:hyperlink w:anchor="P36" w:history="1">
        <w:r>
          <w:rPr>
            <w:color w:val="0000FF"/>
          </w:rPr>
          <w:t>пункте 1 статьи 2</w:t>
        </w:r>
      </w:hyperlink>
      <w:r>
        <w:t xml:space="preserve"> настоящего Федерального закона, или в иных общественно полезных целях.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bookmarkStart w:id="5" w:name="P241"/>
      <w:bookmarkEnd w:id="5"/>
      <w:r>
        <w:t xml:space="preserve">5. </w:t>
      </w:r>
      <w:proofErr w:type="gramStart"/>
      <w:r>
        <w:t>Условия участия добровольца (волонтера) в деятельности организатора добровольческой (волонтерской) деятельности, добровольческой (волонтерской) организации могут быть закреплены в гражданско-правовом договоре, который заключается между организатором добровольческой (волонтерской) деятельности или добровольческой (волонтерской) организацией и добровольцем (волонтером) и предметом которого являются безвозмездное выполнение добровольцем (волонтером) работ и (или) оказание им услуг в рамках деятельности указанных организатора, организации для достижения общественно полезных целей.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 xml:space="preserve">Условия договора между добровольческой (волонтерской) организацией и добровольцем (волонтером) могут предусматривать обязанность добровольца (волонтера) соблюдать при выполнении им работ и (или) оказании им услуг в рамках деятельности указанной организации иные обязательные требования, предусмотренные внутренними документами указанной </w:t>
      </w:r>
      <w:r>
        <w:lastRenderedPageBreak/>
        <w:t>организации, а также право добровольческой (волонтерской) организации в одностороннем порядке расторгнуть договор с добровольцем (волонтером) в случае нарушения им таких обязательных требований.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Договор, указанный в </w:t>
      </w:r>
      <w:hyperlink w:anchor="P240" w:history="1">
        <w:r>
          <w:rPr>
            <w:color w:val="0000FF"/>
          </w:rPr>
          <w:t>пункте 4</w:t>
        </w:r>
      </w:hyperlink>
      <w:r>
        <w:t xml:space="preserve"> настоящей статьи, может предусматривать возмещение связанных с его исполнением расходов добровольца (волонтера)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(волонтера) либо на страхование его жизни или здоровья при осуществлении им добровольческой</w:t>
      </w:r>
      <w:proofErr w:type="gramEnd"/>
      <w:r>
        <w:t xml:space="preserve"> (волонтерской) деятельности.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 xml:space="preserve">Договор, указанный в </w:t>
      </w:r>
      <w:hyperlink w:anchor="P241" w:history="1">
        <w:r>
          <w:rPr>
            <w:color w:val="0000FF"/>
          </w:rPr>
          <w:t>пункте 5</w:t>
        </w:r>
      </w:hyperlink>
      <w:r>
        <w:t xml:space="preserve"> настоящей статьи, может предусматривать обязанности организатора добровольческой (волонтерской) деятельности, добровольческой (волонтерской) организации по предоставлению добровольцу (волонтеру) питания, форменной и специальной одежды, оборудования, средств индивидуальной защиты, помещения во временное пользование, оплате проезда до места назначения и обратно, уплате страховых взносов на добровольное медицинское страхование добровольца (волонтера) либо на страхование его жизни или здоровья при осуществлении им</w:t>
      </w:r>
      <w:proofErr w:type="gramEnd"/>
      <w:r>
        <w:t xml:space="preserve"> добровольческой (волонтерской) деятельности, а также по возмещению связанных с исполнением договора расходов.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17.2. Правовые условия осуществления организаторами добровольческой (волонтерской) деятельности, добровольческими (волонтерскими) организациями своей деятельности</w:t>
      </w:r>
    </w:p>
    <w:p w:rsidR="00DE656A" w:rsidRDefault="00DE6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Normal"/>
        <w:ind w:firstLine="540"/>
        <w:jc w:val="both"/>
      </w:pPr>
      <w:r>
        <w:t>Организаторы добровольческой (волонтерской) деятельности, добровольческие (волонтерские) организации имеют право: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1) получать поддержку органов государственной власти и органов местного самоуправления в соответствии с законодательством Российской Федерации;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2)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3)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4) участвовать в формировании и деятельности координационных и совещательных органов в сфере добровольчества (волонтерства), создаваемых при органах государственной власти и органах местного самоуправления;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5) получать иную поддержку в случаях и порядке, которые предусмотрены законодательством Российской Федерации.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17.3.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сфере добровольчества (волонтерства)</w:t>
      </w:r>
    </w:p>
    <w:p w:rsidR="00DE656A" w:rsidRDefault="00DE6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Normal"/>
        <w:ind w:firstLine="540"/>
        <w:jc w:val="both"/>
      </w:pPr>
      <w:r>
        <w:t>1. Правительство Российской Федерации утверждает: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1) общие </w:t>
      </w:r>
      <w:hyperlink r:id="rId67" w:history="1">
        <w:r>
          <w:rPr>
            <w:color w:val="0000FF"/>
          </w:rPr>
          <w:t>требования</w:t>
        </w:r>
      </w:hyperlink>
      <w:r>
        <w:t xml:space="preserve"> к порядку взаимодействия федеральных органов исполнительной власти, органов исполнительной власти субъектов Российской Федерации, органов местного </w:t>
      </w:r>
      <w:r>
        <w:lastRenderedPageBreak/>
        <w:t>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деятельности, добровольческими (волонтерскими) организациями;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2) </w:t>
      </w:r>
      <w:hyperlink r:id="rId68" w:history="1">
        <w:r>
          <w:rPr>
            <w:color w:val="0000FF"/>
          </w:rPr>
          <w:t>перечень</w:t>
        </w:r>
      </w:hyperlink>
      <w:r>
        <w:t xml:space="preserve">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осуществляют следующие полномочия в сфере добровольчества (волонтерства):</w:t>
      </w:r>
    </w:p>
    <w:p w:rsidR="00DE656A" w:rsidRDefault="00DE6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6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56A" w:rsidRDefault="00DE6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656A" w:rsidRDefault="00DE656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в Российской Федерации Года добровольца (волонтера) и о Дне добровольца (волонтера)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Указы Президента РФ от 06.12.2017 </w:t>
            </w:r>
            <w:hyperlink r:id="rId69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 xml:space="preserve"> и от 27.11.2017 </w:t>
            </w:r>
            <w:hyperlink r:id="rId70" w:history="1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DE656A" w:rsidRDefault="00DE656A">
      <w:pPr>
        <w:pStyle w:val="ConsPlusNormal"/>
        <w:spacing w:before="280"/>
        <w:ind w:firstLine="540"/>
        <w:jc w:val="both"/>
      </w:pPr>
      <w:r>
        <w:t>1) разработка и реализация государственных программ (подпрограмм) Российской Федерации, содержащих мероприятия, направленные на поддержку добровольчества (волонтерства);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2) участие в формировании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(волонтерства);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r>
        <w:t>4) утверждение порядка взаимодействия федеральных органов исполнительной власти, в том числе их территориальных органов, подведомственных им государственных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(волонтерства) в субъектах Российской Федерации и на территориях муниципальных образований.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осуществляют следующие полномочия в сфере добровольчества (волонтерства):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1) участие в реализации государственной политики в сфере добровольчества (волонтерства);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2) разработка и реализация государственных программ (подпрограмм) субъектов Российской Федерации, содержащих мероприятия, направленные на поддержку добровольчества (волонтерства), с учетом национальных и региональных социально-экономических, экологических, культурных и других особенностей;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3) утверждение </w:t>
      </w:r>
      <w:proofErr w:type="gramStart"/>
      <w:r>
        <w:t>порядка взаимодействия органов исполнительной власти субъектов Российской</w:t>
      </w:r>
      <w:proofErr w:type="gramEnd"/>
      <w:r>
        <w:t xml:space="preserve"> Федерации, подведомственных им государственных учреждений с организаторами </w:t>
      </w:r>
      <w:r>
        <w:lastRenderedPageBreak/>
        <w:t>добровольческой (волонтерской) деятельности, добровольческими (волонтерскими) организациями;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4)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и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r>
        <w:t>5) популяризация добровольческой (волонтерской) деятельности;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6) поддержка муниципальных программ (подпрограмм), содержащих мероприятия, направленные на поддержку добровольчества (волонтерства);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7) методическое обеспечение органов местного самоуправления и содействие им в разработке и реализации мер по развитию добровольчества (волонтерства) на территориях муниципальных образований;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8) формирование координационных и совещательных органов в сфере добровольчества (волонтерства), создаваемых при органах исполнительной власти субъектов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Органы местного самоуправления осуществляют следующие полномочия в сфере добровольчества (волонтерства):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1) формирование и осуществление муниципальных программ (подпрограмм), содержащих мероприятия, направленные на поддержку добровольчества (волонтерства), с учетом национальных и местных социально-экономических, экологических, культурных и других особенностей;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организациям.</w:t>
      </w:r>
      <w:proofErr w:type="gramEnd"/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17.4. Поддержка добровольческой (волонтерской) деятельности органами государственной власти и органами местного самоуправления</w:t>
      </w:r>
    </w:p>
    <w:p w:rsidR="00DE656A" w:rsidRDefault="00DE656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осуществляют поддержку добровольческой (волонтерской) деятельности в формах, предусмотренных настоящим Федеральным законом и другими нормативными правовыми актами Российской Федерации.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17.5. Единая информационная система в сфере развития добровольчества (волонтерства)</w:t>
      </w:r>
    </w:p>
    <w:p w:rsidR="00DE656A" w:rsidRDefault="00DE656A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05.02.2018 N 15-ФЗ)</w:t>
      </w:r>
    </w:p>
    <w:p w:rsidR="00DE656A" w:rsidRDefault="00DE656A">
      <w:pPr>
        <w:pStyle w:val="ConsPlusNormal"/>
        <w:jc w:val="both"/>
      </w:pPr>
    </w:p>
    <w:p w:rsidR="00DE656A" w:rsidRDefault="00DE656A">
      <w:pPr>
        <w:pStyle w:val="ConsPlusNormal"/>
        <w:ind w:firstLine="540"/>
        <w:jc w:val="both"/>
      </w:pPr>
      <w:r>
        <w:t>1. Формирование и ведение единой информационной системы в сфере развития добровольчества (волонтерства) в целях реализации государственной политики в сфере добровольчества (волонтерства) осуществляются федеральным органом исполнительной власти, осуществляющим функции по оказанию государственных услуг в сфере государственной молодежной политики.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2. </w:t>
      </w:r>
      <w:hyperlink r:id="rId73" w:history="1">
        <w:proofErr w:type="gramStart"/>
        <w:r>
          <w:rPr>
            <w:color w:val="0000FF"/>
          </w:rPr>
          <w:t>Порядок</w:t>
        </w:r>
      </w:hyperlink>
      <w:r>
        <w:t xml:space="preserve"> функционирования единой информационной системы в сфере развития добровольчества (волонтерства), требования к технологическим и лингвистическим средствам данной информационной системы, в том числе </w:t>
      </w:r>
      <w:hyperlink r:id="rId74" w:history="1">
        <w:r>
          <w:rPr>
            <w:color w:val="0000FF"/>
          </w:rPr>
          <w:t>требования</w:t>
        </w:r>
      </w:hyperlink>
      <w:r>
        <w:t xml:space="preserve"> к обеспечению автоматизации процессов сбора, обработки информации в данной информационной системе, </w:t>
      </w:r>
      <w:hyperlink r:id="rId75" w:history="1">
        <w:r>
          <w:rPr>
            <w:color w:val="0000FF"/>
          </w:rPr>
          <w:t>порядок</w:t>
        </w:r>
      </w:hyperlink>
      <w:r>
        <w:t xml:space="preserve"> информационного взаимодействия единой информационной системы в сфере развития добровольчества (волонтерства) с иными информационными системами устанавливаются Правительством Российской Федерации.</w:t>
      </w:r>
      <w:proofErr w:type="gramEnd"/>
    </w:p>
    <w:p w:rsidR="00DE656A" w:rsidRDefault="00DE656A">
      <w:pPr>
        <w:pStyle w:val="ConsPlusNormal"/>
        <w:spacing w:before="220"/>
        <w:ind w:firstLine="540"/>
        <w:jc w:val="both"/>
      </w:pPr>
      <w:r>
        <w:t>3. Единая информационная система в сфере развития добровольчества (волонтерства) включает сведения о добровольцах (волонтерах), организаторах добровольческой (волонтерской) деятельности, добровольческих (волонтерских) организациях.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Предоставление сведений для включения в единую информационную систему в сфере развития добровольчества (волонтерства) осуществляется добровольно.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Наличие в единой информационной системе в сфере развития добровольчества (волонтерства) сведений о добровольцах (волонтерах), организаторах добровольческой (волонтерской) деятельности, добровольческих (волонтерских)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(волонтерской) деятельности указанных участников добровольческой (волонтерской) деятельности.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jc w:val="center"/>
        <w:outlineLvl w:val="0"/>
      </w:pPr>
      <w:r>
        <w:t>Раздел IV. ГОСУДАРСТВЕННЫЕ ГАРАНТИИ</w:t>
      </w:r>
    </w:p>
    <w:p w:rsidR="00DE656A" w:rsidRDefault="00DE656A">
      <w:pPr>
        <w:pStyle w:val="ConsPlusTitle"/>
        <w:jc w:val="center"/>
      </w:pPr>
      <w:r>
        <w:t>БЛАГОТВОРИТЕЛЬНОЙ ДЕЯТЕЛЬНОСТИ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3 - 6. Утратили силу. - Федеральный </w:t>
      </w:r>
      <w:hyperlink r:id="rId7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DE656A" w:rsidRDefault="00DE6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6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56A" w:rsidRDefault="00DE65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656A" w:rsidRDefault="00DE656A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РФ от 30.09.2015 N 491 учреждена ежегодная Государственная премия за выдающиеся достижения в области благотворительной деятельности.</w:t>
            </w:r>
          </w:p>
        </w:tc>
      </w:tr>
    </w:tbl>
    <w:p w:rsidR="00DE656A" w:rsidRDefault="00DE656A">
      <w:pPr>
        <w:pStyle w:val="ConsPlusNormal"/>
        <w:spacing w:before="280"/>
        <w:ind w:firstLine="540"/>
        <w:jc w:val="both"/>
      </w:pPr>
      <w: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23.12.2010 N 383-ФЗ)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 xml:space="preserve">Статья 19. </w:t>
      </w:r>
      <w:proofErr w:type="gramStart"/>
      <w:r>
        <w:t>Контроль за</w:t>
      </w:r>
      <w:proofErr w:type="gramEnd"/>
      <w:r>
        <w:t xml:space="preserve"> осуществлением благотворительной деятельности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Благотворительная организация ведет бухгалтерский учет и отчетность в порядке, установленном законодательством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>
        <w:t>контроль за</w:t>
      </w:r>
      <w:proofErr w:type="gramEnd"/>
      <w: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DE656A" w:rsidRDefault="00DE656A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>
        <w:t>дств бл</w:t>
      </w:r>
      <w:proofErr w:type="gramEnd"/>
      <w:r>
        <w:t>аготворительной организации;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персональном </w:t>
      </w:r>
      <w:proofErr w:type="gramStart"/>
      <w:r>
        <w:t>составе</w:t>
      </w:r>
      <w:proofErr w:type="gramEnd"/>
      <w:r>
        <w:t xml:space="preserve"> высшего органа управления благотворительной организацией;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составе</w:t>
      </w:r>
      <w:proofErr w:type="gramEnd"/>
      <w: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содержании</w:t>
      </w:r>
      <w:proofErr w:type="gramEnd"/>
      <w:r>
        <w:t xml:space="preserve"> и результатах деятельности благотворительной организации;</w:t>
      </w:r>
    </w:p>
    <w:p w:rsidR="00DE656A" w:rsidRDefault="00DE656A">
      <w:pPr>
        <w:pStyle w:val="ConsPlusNormal"/>
        <w:spacing w:before="220"/>
        <w:ind w:firstLine="540"/>
        <w:jc w:val="both"/>
      </w:pPr>
      <w:proofErr w:type="gramStart"/>
      <w:r>
        <w:t>нарушениях</w:t>
      </w:r>
      <w:proofErr w:type="gramEnd"/>
      <w: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(волонтеров) не могут составлять коммерческую тайну.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05.02.2018 N 15-ФЗ)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8. Налоговые органы осуществляют </w:t>
      </w:r>
      <w:proofErr w:type="gramStart"/>
      <w:r>
        <w:t>контроль за</w:t>
      </w:r>
      <w:proofErr w:type="gramEnd"/>
      <w: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8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20. Ответственность благотворительной организации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lastRenderedPageBreak/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DE656A" w:rsidRDefault="00DE6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кодексом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w:anchor="P167" w:history="1">
        <w:r>
          <w:rPr>
            <w:color w:val="0000FF"/>
          </w:rPr>
          <w:t>12</w:t>
        </w:r>
      </w:hyperlink>
      <w: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21. Осуществление международной благотворительной деятельности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Благотворительная организация вправе открывать счета в учреждениях банков других госуда</w:t>
      </w:r>
      <w:proofErr w:type="gramStart"/>
      <w:r>
        <w:t>рств в с</w:t>
      </w:r>
      <w:proofErr w:type="gramEnd"/>
      <w:r>
        <w:t>оответствии с законодательством Российской Федерации.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jc w:val="center"/>
        <w:outlineLvl w:val="0"/>
      </w:pPr>
      <w:r>
        <w:t>Раздел V. ЗАКЛЮЧИТЕЛЬНЫЕ ПОЛОЖЕНИЯ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23. О вступлении в силу настоящего Федерального закона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lastRenderedPageBreak/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DE656A" w:rsidRDefault="00DE656A">
      <w:pPr>
        <w:pStyle w:val="ConsPlusNormal"/>
        <w:spacing w:before="220"/>
        <w:ind w:firstLine="540"/>
        <w:jc w:val="both"/>
      </w:pPr>
      <w: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DE656A" w:rsidRDefault="00DE656A">
      <w:pPr>
        <w:pStyle w:val="ConsPlusNormal"/>
      </w:pPr>
    </w:p>
    <w:p w:rsidR="00DE656A" w:rsidRDefault="00DE656A">
      <w:pPr>
        <w:pStyle w:val="ConsPlusTitle"/>
        <w:ind w:firstLine="540"/>
        <w:jc w:val="both"/>
        <w:outlineLvl w:val="1"/>
      </w:pPr>
      <w:r>
        <w:t>Статья 25. О приведении правовых актов в соответствие с настоящим Федеральным законом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  <w:jc w:val="right"/>
      </w:pPr>
      <w:r>
        <w:t>Президент</w:t>
      </w:r>
    </w:p>
    <w:p w:rsidR="00DE656A" w:rsidRDefault="00DE656A">
      <w:pPr>
        <w:pStyle w:val="ConsPlusNormal"/>
        <w:jc w:val="right"/>
      </w:pPr>
      <w:r>
        <w:t>Российской Федерации</w:t>
      </w:r>
    </w:p>
    <w:p w:rsidR="00DE656A" w:rsidRDefault="00DE656A">
      <w:pPr>
        <w:pStyle w:val="ConsPlusNormal"/>
        <w:jc w:val="right"/>
      </w:pPr>
      <w:r>
        <w:t>Б.ЕЛЬЦИН</w:t>
      </w:r>
    </w:p>
    <w:p w:rsidR="00DE656A" w:rsidRDefault="00DE656A">
      <w:pPr>
        <w:pStyle w:val="ConsPlusNormal"/>
      </w:pPr>
      <w:r>
        <w:t>Москва, Кремль</w:t>
      </w:r>
    </w:p>
    <w:p w:rsidR="00DE656A" w:rsidRDefault="00DE656A">
      <w:pPr>
        <w:pStyle w:val="ConsPlusNormal"/>
        <w:spacing w:before="220"/>
      </w:pPr>
      <w:r>
        <w:t>11 августа 1995 года</w:t>
      </w:r>
    </w:p>
    <w:p w:rsidR="00DE656A" w:rsidRDefault="00DE656A">
      <w:pPr>
        <w:pStyle w:val="ConsPlusNormal"/>
        <w:spacing w:before="220"/>
      </w:pPr>
      <w:r>
        <w:t>N 135-ФЗ</w:t>
      </w:r>
    </w:p>
    <w:p w:rsidR="00DE656A" w:rsidRDefault="00DE656A">
      <w:pPr>
        <w:pStyle w:val="ConsPlusNormal"/>
      </w:pPr>
    </w:p>
    <w:p w:rsidR="00DE656A" w:rsidRDefault="00DE656A">
      <w:pPr>
        <w:pStyle w:val="ConsPlusNormal"/>
      </w:pPr>
    </w:p>
    <w:p w:rsidR="00DE656A" w:rsidRDefault="00DE6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C09" w:rsidRDefault="00A64C09"/>
    <w:sectPr w:rsidR="00A64C09" w:rsidSect="007D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656A"/>
    <w:rsid w:val="00A64C09"/>
    <w:rsid w:val="00DE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574776EEA99E493328A995B8508B8009F2FB1186A46A3B811F87337A3032B62FE4C8CD8B3C0B3012FB60C7D4A1786CCCA15CE97A70B8C5l2q1J" TargetMode="External"/><Relationship Id="rId18" Type="http://schemas.openxmlformats.org/officeDocument/2006/relationships/hyperlink" Target="consultantplus://offline/ref=BA574776EEA99E493328A995B8508B8009F2FB1186A46A3B811F87337A3032B62FE4C8CD8B3C0B311FFB60C7D4A1786CCCA15CE97A70B8C5l2q1J" TargetMode="External"/><Relationship Id="rId26" Type="http://schemas.openxmlformats.org/officeDocument/2006/relationships/hyperlink" Target="consultantplus://offline/ref=BA574776EEA99E493328A995B8508B8009F2FB1186A46A3B811F87337A3032B62FE4C8CD8B3C0B3112FB60C7D4A1786CCCA15CE97A70B8C5l2q1J" TargetMode="External"/><Relationship Id="rId39" Type="http://schemas.openxmlformats.org/officeDocument/2006/relationships/hyperlink" Target="consultantplus://offline/ref=BA574776EEA99E493328A995B8508B8009F2FB1186A46A3B811F87337A3032B62FE4C8CD8B3C0B321BFB60C7D4A1786CCCA15CE97A70B8C5l2q1J" TargetMode="External"/><Relationship Id="rId21" Type="http://schemas.openxmlformats.org/officeDocument/2006/relationships/hyperlink" Target="consultantplus://offline/ref=BA574776EEA99E493328A995B8508B8008FAF21E82A16A3B811F87337A3032B62FE4C8CD8B3C0B391CFB60C7D4A1786CCCA15CE97A70B8C5l2q1J" TargetMode="External"/><Relationship Id="rId34" Type="http://schemas.openxmlformats.org/officeDocument/2006/relationships/hyperlink" Target="consultantplus://offline/ref=BA574776EEA99E493328A995B8508B8009F2F5138AF03D39D04A893672607AA661A1C5CC8A390F3B4FA170C39DF47172C8B742E36470lBq8J" TargetMode="External"/><Relationship Id="rId42" Type="http://schemas.openxmlformats.org/officeDocument/2006/relationships/hyperlink" Target="consultantplus://offline/ref=BA574776EEA99E493328A995B8508B8008FBF11089A56A3B811F87337A3032B62FE4C8CD8B3C0B3119FB60C7D4A1786CCCA15CE97A70B8C5l2q1J" TargetMode="External"/><Relationship Id="rId47" Type="http://schemas.openxmlformats.org/officeDocument/2006/relationships/hyperlink" Target="consultantplus://offline/ref=BA574776EEA99E493328A995B8508B8009F2FB1186A46A3B811F87337A3032B62FE4C8CD8B3C0B321DFB60C7D4A1786CCCA15CE97A70B8C5l2q1J" TargetMode="External"/><Relationship Id="rId50" Type="http://schemas.openxmlformats.org/officeDocument/2006/relationships/hyperlink" Target="consultantplus://offline/ref=BA574776EEA99E493328A995B8508B8009F2FB1186A46A3B811F87337A3032B62FE4C8CD8B3C0B331BFB60C7D4A1786CCCA15CE97A70B8C5l2q1J" TargetMode="External"/><Relationship Id="rId55" Type="http://schemas.openxmlformats.org/officeDocument/2006/relationships/hyperlink" Target="consultantplus://offline/ref=BA574776EEA99E493328A995B8508B800AFEF21386AE6A3B811F87337A3032B62FE4C8CD8B3C0B351DFB60C7D4A1786CCCA15CE97A70B8C5l2q1J" TargetMode="External"/><Relationship Id="rId63" Type="http://schemas.openxmlformats.org/officeDocument/2006/relationships/hyperlink" Target="consultantplus://offline/ref=BA574776EEA99E493328A995B8508B8009F2FB1186A46A3B811F87337A3032B62FE4C8CD8B3C0B331DFB60C7D4A1786CCCA15CE97A70B8C5l2q1J" TargetMode="External"/><Relationship Id="rId68" Type="http://schemas.openxmlformats.org/officeDocument/2006/relationships/hyperlink" Target="consultantplus://offline/ref=BA574776EEA99E493328A995B8508B8008FFF31E84A76A3B811F87337A3032B62FE4C8CD8B3C0B351BFB60C7D4A1786CCCA15CE97A70B8C5l2q1J" TargetMode="External"/><Relationship Id="rId76" Type="http://schemas.openxmlformats.org/officeDocument/2006/relationships/hyperlink" Target="consultantplus://offline/ref=BA574776EEA99E493328A995B8508B8008FAF31381A16A3B811F87337A3032B62FE4C8CD8B3902361EFB60C7D4A1786CCCA15CE97A70B8C5l2q1J" TargetMode="External"/><Relationship Id="rId84" Type="http://schemas.openxmlformats.org/officeDocument/2006/relationships/hyperlink" Target="consultantplus://offline/ref=BA574776EEA99E493328A995B8508B8008FAF31381A36A3B811F87337A3032B62FE4C8CD8B3C0A3819FB60C7D4A1786CCCA15CE97A70B8C5l2q1J" TargetMode="External"/><Relationship Id="rId7" Type="http://schemas.openxmlformats.org/officeDocument/2006/relationships/hyperlink" Target="consultantplus://offline/ref=BA574776EEA99E493328A995B8508B800AF3F71683A26A3B811F87337A3032B62FE4C8CD8B3C0B321DFB60C7D4A1786CCCA15CE97A70B8C5l2q1J" TargetMode="External"/><Relationship Id="rId71" Type="http://schemas.openxmlformats.org/officeDocument/2006/relationships/hyperlink" Target="consultantplus://offline/ref=BA574776EEA99E493328A995B8508B8009F2FB1186A46A3B811F87337A3032B62FE4C8CD8B3C0B331DFB60C7D4A1786CCCA15CE97A70B8C5l2q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574776EEA99E493328A995B8508B800CFAF21087AD373189468B317D3F6DA128ADC4CC8B3C0A3010A465D2C5F97568D6BF54FF6672BAlCq7J" TargetMode="External"/><Relationship Id="rId29" Type="http://schemas.openxmlformats.org/officeDocument/2006/relationships/hyperlink" Target="consultantplus://offline/ref=BA574776EEA99E493328A995B8508B8009F2FB1F81AE6A3B811F87337A3032B62FE4C8CD8B3C0B311CFB60C7D4A1786CCCA15CE97A70B8C5l2q1J" TargetMode="External"/><Relationship Id="rId11" Type="http://schemas.openxmlformats.org/officeDocument/2006/relationships/hyperlink" Target="consultantplus://offline/ref=BA574776EEA99E493328A995B8508B8009F2FB1F81AE6A3B811F87337A3032B62FE4C8CD8B3C0B3012FB60C7D4A1786CCCA15CE97A70B8C5l2q1J" TargetMode="External"/><Relationship Id="rId24" Type="http://schemas.openxmlformats.org/officeDocument/2006/relationships/hyperlink" Target="consultantplus://offline/ref=BA574776EEA99E493328A995B8508B8009F2FB1F81AE6A3B811F87337A3032B62FE4C8CD8B3C0B3118FB60C7D4A1786CCCA15CE97A70B8C5l2q1J" TargetMode="External"/><Relationship Id="rId32" Type="http://schemas.openxmlformats.org/officeDocument/2006/relationships/hyperlink" Target="consultantplus://offline/ref=BA574776EEA99E493328A995B8508B8009F2FB1F81AE6A3B811F87337A3032B62FE4C8CD8B3C0B321BFB60C7D4A1786CCCA15CE97A70B8C5l2q1J" TargetMode="External"/><Relationship Id="rId37" Type="http://schemas.openxmlformats.org/officeDocument/2006/relationships/hyperlink" Target="consultantplus://offline/ref=BA574776EEA99E493328A995B8508B800CFAF21087AD373189468B317D3F6DA128ADC4CC8B3C0A3210A465D2C5F97568D6BF54FF6672BAlCq7J" TargetMode="External"/><Relationship Id="rId40" Type="http://schemas.openxmlformats.org/officeDocument/2006/relationships/hyperlink" Target="consultantplus://offline/ref=BA574776EEA99E493328A995B8508B8008FEF01586AF6A3B811F87337A3032B62FE4C8CD8B3C0B311BFB60C7D4A1786CCCA15CE97A70B8C5l2q1J" TargetMode="External"/><Relationship Id="rId45" Type="http://schemas.openxmlformats.org/officeDocument/2006/relationships/hyperlink" Target="consultantplus://offline/ref=BA574776EEA99E493328A995B8508B8009F2FB1F81AE6A3B811F87337A3032B62FE4C8CD8B3C0B3219FB60C7D4A1786CCCA15CE97A70B8C5l2q1J" TargetMode="External"/><Relationship Id="rId53" Type="http://schemas.openxmlformats.org/officeDocument/2006/relationships/hyperlink" Target="consultantplus://offline/ref=BA574776EEA99E493328A995B8508B8008FAF31381A36A3B811F87337A3032B62FE4C8CD8B3C0A371EFB60C7D4A1786CCCA15CE97A70B8C5l2q1J" TargetMode="External"/><Relationship Id="rId58" Type="http://schemas.openxmlformats.org/officeDocument/2006/relationships/hyperlink" Target="consultantplus://offline/ref=BA574776EEA99E493328A995B8508B8008FAF31381A16A3B811F87337A3032B62FE4C8CD8B3902361EFB60C7D4A1786CCCA15CE97A70B8C5l2q1J" TargetMode="External"/><Relationship Id="rId66" Type="http://schemas.openxmlformats.org/officeDocument/2006/relationships/hyperlink" Target="consultantplus://offline/ref=BA574776EEA99E493328A995B8508B8009F2FB1186A46A3B811F87337A3032B62FE4C8CD8B3C0B331DFB60C7D4A1786CCCA15CE97A70B8C5l2q1J" TargetMode="External"/><Relationship Id="rId74" Type="http://schemas.openxmlformats.org/officeDocument/2006/relationships/hyperlink" Target="consultantplus://offline/ref=BA574776EEA99E493328B78EAD508B8008F9F01686A16A3B811F87337A3032B62FE4C8CD8B3C0B351DFB60C7D4A1786CCCA15CE97A70B8C5l2q1J" TargetMode="External"/><Relationship Id="rId79" Type="http://schemas.openxmlformats.org/officeDocument/2006/relationships/hyperlink" Target="consultantplus://offline/ref=BA574776EEA99E493328A995B8508B8008FAF31381A36A3B811F87337A3032B62FE4C8CD8B3C0A371CFB60C7D4A1786CCCA15CE97A70B8C5l2q1J" TargetMode="External"/><Relationship Id="rId5" Type="http://schemas.openxmlformats.org/officeDocument/2006/relationships/hyperlink" Target="consultantplus://offline/ref=BA574776EEA99E493328A995B8508B8008FAF31381A36A3B811F87337A3032B62FE4C8CD8B3C0A371FFB60C7D4A1786CCCA15CE97A70B8C5l2q1J" TargetMode="External"/><Relationship Id="rId61" Type="http://schemas.openxmlformats.org/officeDocument/2006/relationships/hyperlink" Target="consultantplus://offline/ref=BA574776EEA99E493328A995B8508B8008FEFB1086A06A3B811F87337A3032B62FE4C8C58D375F615FA5399694EA7564D6BD5CE3l6q4J" TargetMode="External"/><Relationship Id="rId82" Type="http://schemas.openxmlformats.org/officeDocument/2006/relationships/hyperlink" Target="consultantplus://offline/ref=BA574776EEA99E493328A995B8508B8009F2FB1186A46A3B811F87337A3032B62FE4C8CD8B3C0B3918FB60C7D4A1786CCCA15CE97A70B8C5l2q1J" TargetMode="External"/><Relationship Id="rId19" Type="http://schemas.openxmlformats.org/officeDocument/2006/relationships/hyperlink" Target="consultantplus://offline/ref=BA574776EEA99E493328A995B8508B8009F2FB1186A46A3B811F87337A3032B62FE4C8CD8B3C0B311DFB60C7D4A1786CCCA15CE97A70B8C5l2q1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A574776EEA99E493328A995B8508B800CFAF21087AD373189468B317D3F6DA128ADC4CC8B3C0B3910A465D2C5F97568D6BF54FF6672BAlCq7J" TargetMode="External"/><Relationship Id="rId14" Type="http://schemas.openxmlformats.org/officeDocument/2006/relationships/hyperlink" Target="consultantplus://offline/ref=BA574776EEA99E493328A995B8508B8008FBF11089A56A3B811F87337A3032B62FE4C8CD8B3C0B3119FB60C7D4A1786CCCA15CE97A70B8C5l2q1J" TargetMode="External"/><Relationship Id="rId22" Type="http://schemas.openxmlformats.org/officeDocument/2006/relationships/hyperlink" Target="consultantplus://offline/ref=BA574776EEA99E493328A995B8508B8009F2FB1F81AE6A3B811F87337A3032B62FE4C8CD8B3C0B311BFB60C7D4A1786CCCA15CE97A70B8C5l2q1J" TargetMode="External"/><Relationship Id="rId27" Type="http://schemas.openxmlformats.org/officeDocument/2006/relationships/hyperlink" Target="consultantplus://offline/ref=BA574776EEA99E493328A995B8508B8009F2FB1F81AE6A3B811F87337A3032B62FE4C8CD8B3C0B311EFB60C7D4A1786CCCA15CE97A70B8C5l2q1J" TargetMode="External"/><Relationship Id="rId30" Type="http://schemas.openxmlformats.org/officeDocument/2006/relationships/hyperlink" Target="consultantplus://offline/ref=BA574776EEA99E493328A995B8508B8009F2FB1F81AE6A3B811F87337A3032B62FE4C8CD8B3C0B3113FB60C7D4A1786CCCA15CE97A70B8C5l2q1J" TargetMode="External"/><Relationship Id="rId35" Type="http://schemas.openxmlformats.org/officeDocument/2006/relationships/hyperlink" Target="consultantplus://offline/ref=BA574776EEA99E493328A995B8508B8008FEF21583A36A3B811F87337A3032B63DE490C18B38153013EE369692lFq4J" TargetMode="External"/><Relationship Id="rId43" Type="http://schemas.openxmlformats.org/officeDocument/2006/relationships/hyperlink" Target="consultantplus://offline/ref=BA574776EEA99E493328A995B8508B800AF3F71683A26A3B811F87337A3032B62FE4C8CD8B3C0B331AFB60C7D4A1786CCCA15CE97A70B8C5l2q1J" TargetMode="External"/><Relationship Id="rId48" Type="http://schemas.openxmlformats.org/officeDocument/2006/relationships/hyperlink" Target="consultantplus://offline/ref=BA574776EEA99E493328A995B8508B8009F2FB1186A46A3B811F87337A3032B62FE4C8CD8B3C0B321CFB60C7D4A1786CCCA15CE97A70B8C5l2q1J" TargetMode="External"/><Relationship Id="rId56" Type="http://schemas.openxmlformats.org/officeDocument/2006/relationships/hyperlink" Target="consultantplus://offline/ref=BA574776EEA99E493328A995B8508B8008FFF61384A26A3B811F87337A3032B62FE4C8CD8B3C0B3212FB60C7D4A1786CCCA15CE97A70B8C5l2q1J" TargetMode="External"/><Relationship Id="rId64" Type="http://schemas.openxmlformats.org/officeDocument/2006/relationships/hyperlink" Target="consultantplus://offline/ref=BA574776EEA99E493328A995B8508B8002F9FB1E81AD373189468B317D3F6DB328F5C8CC8F220B3805F23494l9q0J" TargetMode="External"/><Relationship Id="rId69" Type="http://schemas.openxmlformats.org/officeDocument/2006/relationships/hyperlink" Target="consultantplus://offline/ref=BA574776EEA99E493328BE97AA508B800CFAF51186A16A3B811F87337A3032B63DE490C18B38153013EE369692lFq4J" TargetMode="External"/><Relationship Id="rId77" Type="http://schemas.openxmlformats.org/officeDocument/2006/relationships/hyperlink" Target="consultantplus://offline/ref=BA574776EEA99E493328B78EAD508B8008FEF01582A26A3B811F87337A3032B62FE4C8CD8B3C0B301CFB60C7D4A1786CCCA15CE97A70B8C5l2q1J" TargetMode="External"/><Relationship Id="rId8" Type="http://schemas.openxmlformats.org/officeDocument/2006/relationships/hyperlink" Target="consultantplus://offline/ref=BA574776EEA99E493328A995B8508B8008FAF31381A16A3B811F87337A3032B62FE4C8CD8B3902361EFB60C7D4A1786CCCA15CE97A70B8C5l2q1J" TargetMode="External"/><Relationship Id="rId51" Type="http://schemas.openxmlformats.org/officeDocument/2006/relationships/hyperlink" Target="consultantplus://offline/ref=BA574776EEA99E493328A995B8508B8009F2FB1186A46A3B811F87337A3032B62FE4C8CD8B3C0B331AFB60C7D4A1786CCCA15CE97A70B8C5l2q1J" TargetMode="External"/><Relationship Id="rId72" Type="http://schemas.openxmlformats.org/officeDocument/2006/relationships/hyperlink" Target="consultantplus://offline/ref=BA574776EEA99E493328A995B8508B8009F2FB1186A46A3B811F87337A3032B62FE4C8CD8B3C0B331DFB60C7D4A1786CCCA15CE97A70B8C5l2q1J" TargetMode="External"/><Relationship Id="rId80" Type="http://schemas.openxmlformats.org/officeDocument/2006/relationships/hyperlink" Target="consultantplus://offline/ref=BA574776EEA99E493328A995B8508B8008FAF31381A36A3B811F87337A3032B62FE4C8CD8B3C0A3712FB60C7D4A1786CCCA15CE97A70B8C5l2q1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A574776EEA99E493328A995B8508B800AFCF01389A36A3B811F87337A3032B62FE4C8CD8B3C0B3013FB60C7D4A1786CCCA15CE97A70B8C5l2q1J" TargetMode="External"/><Relationship Id="rId17" Type="http://schemas.openxmlformats.org/officeDocument/2006/relationships/hyperlink" Target="consultantplus://offline/ref=BA574776EEA99E493328A995B8508B8009F2FB1186A46A3B811F87337A3032B62FE4C8CD8B3C0B3119FB60C7D4A1786CCCA15CE97A70B8C5l2q1J" TargetMode="External"/><Relationship Id="rId25" Type="http://schemas.openxmlformats.org/officeDocument/2006/relationships/hyperlink" Target="consultantplus://offline/ref=BA574776EEA99E493328A995B8508B8009F2FB1F81AE6A3B811F87337A3032B62FE4C8CD8B3C0B311FFB60C7D4A1786CCCA15CE97A70B8C5l2q1J" TargetMode="External"/><Relationship Id="rId33" Type="http://schemas.openxmlformats.org/officeDocument/2006/relationships/hyperlink" Target="consultantplus://offline/ref=BA574776EEA99E493328A995B8508B800AF3F71683A26A3B811F87337A3032B62FE4C8CD8B3C0B321CFB60C7D4A1786CCCA15CE97A70B8C5l2q1J" TargetMode="External"/><Relationship Id="rId38" Type="http://schemas.openxmlformats.org/officeDocument/2006/relationships/hyperlink" Target="consultantplus://offline/ref=BA574776EEA99E493328A995B8508B8008F9FB1480A26A3B811F87337A3032B62FE4C8CD893800644AB4619B90F06B6CC0A15EE166l7q2J" TargetMode="External"/><Relationship Id="rId46" Type="http://schemas.openxmlformats.org/officeDocument/2006/relationships/hyperlink" Target="consultantplus://offline/ref=BA574776EEA99E493328A995B8508B8009F2FB1186A46A3B811F87337A3032B62FE4C8CD8B3C0B321FFB60C7D4A1786CCCA15CE97A70B8C5l2q1J" TargetMode="External"/><Relationship Id="rId59" Type="http://schemas.openxmlformats.org/officeDocument/2006/relationships/hyperlink" Target="consultantplus://offline/ref=BA574776EEA99E493328A995B8508B8009F2FB1186A46A3B811F87337A3032B62FE4C8CD8B3C0B331EFB60C7D4A1786CCCA15CE97A70B8C5l2q1J" TargetMode="External"/><Relationship Id="rId67" Type="http://schemas.openxmlformats.org/officeDocument/2006/relationships/hyperlink" Target="consultantplus://offline/ref=BA574776EEA99E493328A995B8508B8008FFF31E84A76A3B811F87337A3032B62FE4C8CD8B3C0B311FFB60C7D4A1786CCCA15CE97A70B8C5l2q1J" TargetMode="External"/><Relationship Id="rId20" Type="http://schemas.openxmlformats.org/officeDocument/2006/relationships/hyperlink" Target="consultantplus://offline/ref=BA574776EEA99E493328A995B8508B8009F2FB1186A46A3B811F87337A3032B62FE4C8CD8B3C0B311CFB60C7D4A1786CCCA15CE97A70B8C5l2q1J" TargetMode="External"/><Relationship Id="rId41" Type="http://schemas.openxmlformats.org/officeDocument/2006/relationships/hyperlink" Target="consultantplus://offline/ref=BA574776EEA99E493328A995B8508B8008FFF31483A06A3B811F87337A3032B62FE4C8C58B3F00644AB4619B90F06B6CC0A15EE166l7q2J" TargetMode="External"/><Relationship Id="rId54" Type="http://schemas.openxmlformats.org/officeDocument/2006/relationships/hyperlink" Target="consultantplus://offline/ref=BA574776EEA99E493328A995B8508B8009F2FB1186A46A3B811F87337A3032B62FE4C8CD8B3C0B3319FB60C7D4A1786CCCA15CE97A70B8C5l2q1J" TargetMode="External"/><Relationship Id="rId62" Type="http://schemas.openxmlformats.org/officeDocument/2006/relationships/hyperlink" Target="consultantplus://offline/ref=BA574776EEA99E493328A995B8508B8009F2FB1186A46A3B811F87337A3032B62FE4C8CD8B3C0B331DFB60C7D4A1786CCCA15CE97A70B8C5l2q1J" TargetMode="External"/><Relationship Id="rId70" Type="http://schemas.openxmlformats.org/officeDocument/2006/relationships/hyperlink" Target="consultantplus://offline/ref=BA574776EEA99E493328B78EAD508B8009F2F11387A26A3B811F87337A3032B63DE490C18B38153013EE369692lFq4J" TargetMode="External"/><Relationship Id="rId75" Type="http://schemas.openxmlformats.org/officeDocument/2006/relationships/hyperlink" Target="consultantplus://offline/ref=BA574776EEA99E493328B78EAD508B8008F9F01686A16A3B811F87337A3032B62FE4C8CD8B3C0B371AFB60C7D4A1786CCCA15CE97A70B8C5l2q1J" TargetMode="External"/><Relationship Id="rId83" Type="http://schemas.openxmlformats.org/officeDocument/2006/relationships/hyperlink" Target="consultantplus://offline/ref=BA574776EEA99E493328A995B8508B8008FFF51E86A06A3B811F87337A3032B62FE4C8CD8B3C03331BFB60C7D4A1786CCCA15CE97A70B8C5l2q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74776EEA99E493328A995B8508B800AFEF21386AE6A3B811F87337A3032B62FE4C8CD8B3C0B351DFB60C7D4A1786CCCA15CE97A70B8C5l2q1J" TargetMode="External"/><Relationship Id="rId15" Type="http://schemas.openxmlformats.org/officeDocument/2006/relationships/hyperlink" Target="consultantplus://offline/ref=BA574776EEA99E493328A995B8508B800AFEFB1E88A66A3B811F87337A3032B63DE490C18B38153013EE369692lFq4J" TargetMode="External"/><Relationship Id="rId23" Type="http://schemas.openxmlformats.org/officeDocument/2006/relationships/hyperlink" Target="consultantplus://offline/ref=BA574776EEA99E493328A995B8508B8009F2FB1F81AE6A3B811F87337A3032B62FE4C8CD8B3C0B3119FB60C7D4A1786CCCA15CE97A70B8C5l2q1J" TargetMode="External"/><Relationship Id="rId28" Type="http://schemas.openxmlformats.org/officeDocument/2006/relationships/hyperlink" Target="consultantplus://offline/ref=BA574776EEA99E493328A995B8508B8009F2FB1F81AE6A3B811F87337A3032B62FE4C8CD8B3C0B311DFB60C7D4A1786CCCA15CE97A70B8C5l2q1J" TargetMode="External"/><Relationship Id="rId36" Type="http://schemas.openxmlformats.org/officeDocument/2006/relationships/hyperlink" Target="consultantplus://offline/ref=BA574776EEA99E493328A995B8508B800AF3F71683A26A3B811F87337A3032B62FE4C8CD8B3C0B331BFB60C7D4A1786CCCA15CE97A70B8C5l2q1J" TargetMode="External"/><Relationship Id="rId49" Type="http://schemas.openxmlformats.org/officeDocument/2006/relationships/hyperlink" Target="consultantplus://offline/ref=BA574776EEA99E493328A995B8508B8009F2FB1186A46A3B811F87337A3032B62FE4C8CD8B3C0B3212FB60C7D4A1786CCCA15CE97A70B8C5l2q1J" TargetMode="External"/><Relationship Id="rId57" Type="http://schemas.openxmlformats.org/officeDocument/2006/relationships/hyperlink" Target="consultantplus://offline/ref=BA574776EEA99E493328A995B8508B8009F2FB1186A46A3B811F87337A3032B62FE4C8CD8B3C0B331FFB60C7D4A1786CCCA15CE97A70B8C5l2q1J" TargetMode="External"/><Relationship Id="rId10" Type="http://schemas.openxmlformats.org/officeDocument/2006/relationships/hyperlink" Target="consultantplus://offline/ref=BA574776EEA99E493328A995B8508B8008FAF21E82A16A3B811F87337A3032B62FE4C8CD8B3C0B391CFB60C7D4A1786CCCA15CE97A70B8C5l2q1J" TargetMode="External"/><Relationship Id="rId31" Type="http://schemas.openxmlformats.org/officeDocument/2006/relationships/hyperlink" Target="consultantplus://offline/ref=BA574776EEA99E493328A995B8508B8009F2FB1F81AE6A3B811F87337A3032B62FE4C8CD8B3C0B3112FB60C7D4A1786CCCA15CE97A70B8C5l2q1J" TargetMode="External"/><Relationship Id="rId44" Type="http://schemas.openxmlformats.org/officeDocument/2006/relationships/hyperlink" Target="consultantplus://offline/ref=BA574776EEA99E493328A995B8508B8009F2FB1186A46A3B811F87337A3032B62FE4C8CD8B3C0B3218FB60C7D4A1786CCCA15CE97A70B8C5l2q1J" TargetMode="External"/><Relationship Id="rId52" Type="http://schemas.openxmlformats.org/officeDocument/2006/relationships/hyperlink" Target="consultantplus://offline/ref=BA574776EEA99E493328A995B8508B8008FFF61384A26A3B811F87337A3032B62FE4C8C480685A744EFD34928EF47D72CABF5ElEq1J" TargetMode="External"/><Relationship Id="rId60" Type="http://schemas.openxmlformats.org/officeDocument/2006/relationships/hyperlink" Target="consultantplus://offline/ref=BA574776EEA99E493328A995B8508B8008FEFB1386A46A3B811F87337A3032B62FE4C8CD8B3C0B3012FB60C7D4A1786CCCA15CE97A70B8C5l2q1J" TargetMode="External"/><Relationship Id="rId65" Type="http://schemas.openxmlformats.org/officeDocument/2006/relationships/hyperlink" Target="consultantplus://offline/ref=BA574776EEA99E493328A995B8508B8009F2FB1186A46A3B811F87337A3032B62FE4C8CD8B3C0B331DFB60C7D4A1786CCCA15CE97A70B8C5l2q1J" TargetMode="External"/><Relationship Id="rId73" Type="http://schemas.openxmlformats.org/officeDocument/2006/relationships/hyperlink" Target="consultantplus://offline/ref=BA574776EEA99E493328B78EAD508B8008F9F01686A16A3B811F87337A3032B62FE4C8CD8B3C0B311AFB60C7D4A1786CCCA15CE97A70B8C5l2q1J" TargetMode="External"/><Relationship Id="rId78" Type="http://schemas.openxmlformats.org/officeDocument/2006/relationships/hyperlink" Target="consultantplus://offline/ref=BA574776EEA99E493328A995B8508B8009F2FB1F81AE6A3B811F87337A3032B62FE4C8CD8B3C0B331BFB60C7D4A1786CCCA15CE97A70B8C5l2q1J" TargetMode="External"/><Relationship Id="rId81" Type="http://schemas.openxmlformats.org/officeDocument/2006/relationships/hyperlink" Target="consultantplus://offline/ref=BA574776EEA99E493328A995B8508B8008FAF31381A36A3B811F87337A3032B62FE4C8CD8B3C0A381AFB60C7D4A1786CCCA15CE97A70B8C5l2q1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8902</Words>
  <Characters>50743</Characters>
  <Application>Microsoft Office Word</Application>
  <DocSecurity>0</DocSecurity>
  <Lines>422</Lines>
  <Paragraphs>119</Paragraphs>
  <ScaleCrop>false</ScaleCrop>
  <Company/>
  <LinksUpToDate>false</LinksUpToDate>
  <CharactersWithSpaces>59526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2020-08-04T09:42:00Z</dcterms:created>
  <dcterms:modified xsi:type="dcterms:W3CDTF">2020-08-04T09:43:00Z</dcterms:modified>
</cp:coreProperties>
</file>